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D1C22" w14:textId="77777777" w:rsidR="00AD4152" w:rsidRPr="007F1997" w:rsidRDefault="00AD4152" w:rsidP="00AD4152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22222"/>
          <w:sz w:val="32"/>
          <w:szCs w:val="24"/>
          <w:lang w:eastAsia="cs-CZ"/>
        </w:rPr>
      </w:pPr>
      <w:r w:rsidRPr="007F1997">
        <w:rPr>
          <w:rFonts w:eastAsia="Times New Roman" w:cstheme="minorHAnsi"/>
          <w:b/>
          <w:color w:val="222222"/>
          <w:sz w:val="32"/>
          <w:szCs w:val="24"/>
          <w:lang w:eastAsia="cs-CZ"/>
        </w:rPr>
        <w:t xml:space="preserve">Jednání školské rady dne </w:t>
      </w:r>
      <w:r w:rsidR="00F75131">
        <w:rPr>
          <w:rFonts w:eastAsia="Times New Roman" w:cstheme="minorHAnsi"/>
          <w:b/>
          <w:color w:val="222222"/>
          <w:sz w:val="32"/>
          <w:szCs w:val="24"/>
          <w:lang w:eastAsia="cs-CZ"/>
        </w:rPr>
        <w:t>12</w:t>
      </w:r>
      <w:r w:rsidRPr="007F1997">
        <w:rPr>
          <w:rFonts w:eastAsia="Times New Roman" w:cstheme="minorHAnsi"/>
          <w:b/>
          <w:color w:val="222222"/>
          <w:sz w:val="32"/>
          <w:szCs w:val="24"/>
          <w:lang w:eastAsia="cs-CZ"/>
        </w:rPr>
        <w:t>.</w:t>
      </w:r>
      <w:r w:rsidR="00F75131">
        <w:rPr>
          <w:rFonts w:eastAsia="Times New Roman" w:cstheme="minorHAnsi"/>
          <w:b/>
          <w:color w:val="222222"/>
          <w:sz w:val="32"/>
          <w:szCs w:val="24"/>
          <w:lang w:eastAsia="cs-CZ"/>
        </w:rPr>
        <w:t>10</w:t>
      </w:r>
      <w:r w:rsidRPr="007F1997">
        <w:rPr>
          <w:rFonts w:eastAsia="Times New Roman" w:cstheme="minorHAnsi"/>
          <w:b/>
          <w:color w:val="222222"/>
          <w:sz w:val="32"/>
          <w:szCs w:val="24"/>
          <w:lang w:eastAsia="cs-CZ"/>
        </w:rPr>
        <w:t>.2021</w:t>
      </w:r>
    </w:p>
    <w:p w14:paraId="47DD3724" w14:textId="77777777" w:rsidR="00AD4152" w:rsidRPr="007F1997" w:rsidRDefault="00AD4152" w:rsidP="003008DC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8"/>
          <w:szCs w:val="24"/>
          <w:lang w:eastAsia="cs-CZ"/>
        </w:rPr>
      </w:pPr>
    </w:p>
    <w:p w14:paraId="0C994469" w14:textId="1D8F115B" w:rsidR="00AD4152" w:rsidRPr="007F1997" w:rsidRDefault="00AD4152" w:rsidP="003008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b/>
          <w:color w:val="222222"/>
          <w:sz w:val="24"/>
          <w:szCs w:val="24"/>
          <w:lang w:eastAsia="cs-CZ"/>
        </w:rPr>
        <w:t>Účastníci:</w:t>
      </w: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František Bahenský, Katar</w:t>
      </w:r>
      <w:r w:rsidR="00B12F86">
        <w:rPr>
          <w:rFonts w:eastAsia="Times New Roman" w:cstheme="minorHAnsi"/>
          <w:color w:val="222222"/>
          <w:sz w:val="24"/>
          <w:szCs w:val="24"/>
          <w:lang w:eastAsia="cs-CZ"/>
        </w:rPr>
        <w:t>í</w:t>
      </w: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>na Loskotová, Jana Švédová, Martina Fléglová, Jakub Jirsa, Olga Mračková, Vít Penížek</w:t>
      </w:r>
    </w:p>
    <w:p w14:paraId="6EE22BEF" w14:textId="77777777" w:rsidR="006462F0" w:rsidRPr="007F1997" w:rsidRDefault="006462F0" w:rsidP="003008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14:paraId="75BC6E13" w14:textId="77777777" w:rsidR="006462F0" w:rsidRPr="007F1997" w:rsidRDefault="0045143C" w:rsidP="003008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Začátek jednání: 17:00, </w:t>
      </w:r>
      <w:r w:rsidR="00AA31B8" w:rsidRPr="007F1997">
        <w:rPr>
          <w:rFonts w:eastAsia="Times New Roman" w:cstheme="minorHAnsi"/>
          <w:color w:val="222222"/>
          <w:sz w:val="24"/>
          <w:szCs w:val="24"/>
          <w:lang w:eastAsia="cs-CZ"/>
        </w:rPr>
        <w:t>sborovna ZŠ</w:t>
      </w:r>
    </w:p>
    <w:p w14:paraId="58D7D1A7" w14:textId="77777777" w:rsidR="00AD4152" w:rsidRPr="007F1997" w:rsidRDefault="00AD4152" w:rsidP="003008DC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14:paraId="6A92CC28" w14:textId="77777777" w:rsidR="003008DC" w:rsidRPr="007F1997" w:rsidRDefault="003008DC" w:rsidP="003008DC">
      <w:pPr>
        <w:shd w:val="clear" w:color="auto" w:fill="FFFFFF"/>
        <w:spacing w:after="0" w:line="240" w:lineRule="auto"/>
        <w:rPr>
          <w:rFonts w:eastAsia="Times New Roman" w:cstheme="minorHAnsi"/>
          <w:b/>
          <w:color w:val="222222"/>
          <w:sz w:val="28"/>
          <w:szCs w:val="24"/>
          <w:lang w:eastAsia="cs-CZ"/>
        </w:rPr>
      </w:pPr>
      <w:r w:rsidRPr="007F1997">
        <w:rPr>
          <w:rFonts w:eastAsia="Times New Roman" w:cstheme="minorHAnsi"/>
          <w:b/>
          <w:color w:val="222222"/>
          <w:sz w:val="28"/>
          <w:szCs w:val="24"/>
          <w:lang w:eastAsia="cs-CZ"/>
        </w:rPr>
        <w:t>Program:</w:t>
      </w:r>
    </w:p>
    <w:p w14:paraId="1CAF083B" w14:textId="77777777" w:rsidR="0042030B" w:rsidRPr="007F1997" w:rsidRDefault="0042030B" w:rsidP="00A916FD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28"/>
          <w:szCs w:val="24"/>
          <w:lang w:eastAsia="cs-CZ"/>
        </w:rPr>
      </w:pPr>
    </w:p>
    <w:p w14:paraId="01DB6FEB" w14:textId="77777777" w:rsidR="00CC7BA2" w:rsidRPr="007F1997" w:rsidRDefault="00CC7BA2" w:rsidP="00A916FD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b/>
          <w:color w:val="222222"/>
          <w:sz w:val="28"/>
          <w:szCs w:val="24"/>
          <w:lang w:eastAsia="cs-CZ"/>
        </w:rPr>
      </w:pPr>
      <w:r w:rsidRPr="007F1997">
        <w:rPr>
          <w:rFonts w:eastAsia="Times New Roman" w:cstheme="minorHAnsi"/>
          <w:b/>
          <w:color w:val="222222"/>
          <w:sz w:val="28"/>
          <w:szCs w:val="24"/>
          <w:lang w:eastAsia="cs-CZ"/>
        </w:rPr>
        <w:t xml:space="preserve">Informace ŘŠ o </w:t>
      </w:r>
      <w:r w:rsidR="0042030B" w:rsidRPr="007F1997">
        <w:rPr>
          <w:rFonts w:eastAsia="Times New Roman" w:cstheme="minorHAnsi"/>
          <w:b/>
          <w:color w:val="222222"/>
          <w:sz w:val="28"/>
          <w:szCs w:val="24"/>
          <w:lang w:eastAsia="cs-CZ"/>
        </w:rPr>
        <w:t>chodu školy</w:t>
      </w:r>
      <w:r w:rsidRPr="007F1997">
        <w:rPr>
          <w:rFonts w:eastAsia="Times New Roman" w:cstheme="minorHAnsi"/>
          <w:b/>
          <w:color w:val="222222"/>
          <w:sz w:val="28"/>
          <w:szCs w:val="24"/>
          <w:lang w:eastAsia="cs-CZ"/>
        </w:rPr>
        <w:t xml:space="preserve"> </w:t>
      </w:r>
    </w:p>
    <w:p w14:paraId="5A612B7D" w14:textId="77777777" w:rsidR="00F75131" w:rsidRDefault="00F75131" w:rsidP="00A916FD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3 noví učitelé (pro předměty AJ,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cs-CZ"/>
        </w:rPr>
        <w:t>M+F+Př+Ch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 a HV+VV+OV+D). Všichni jsou kvalifikovaní. Celkem na škole působí 22 pedagogů (20 úvazků), 8 asistentek, 4 vychovatelky v</w:t>
      </w:r>
      <w:r w:rsidR="00C95953">
        <w:rPr>
          <w:rFonts w:eastAsia="Times New Roman" w:cstheme="minorHAnsi"/>
          <w:color w:val="222222"/>
          <w:sz w:val="24"/>
          <w:szCs w:val="24"/>
          <w:lang w:eastAsia="cs-CZ"/>
        </w:rPr>
        <w:t> 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>družině</w:t>
      </w:r>
      <w:r w:rsidR="00C95953">
        <w:rPr>
          <w:rFonts w:eastAsia="Times New Roman" w:cstheme="minorHAnsi"/>
          <w:color w:val="222222"/>
          <w:sz w:val="24"/>
          <w:szCs w:val="24"/>
          <w:lang w:eastAsia="cs-CZ"/>
        </w:rPr>
        <w:t>.</w:t>
      </w:r>
    </w:p>
    <w:p w14:paraId="5CCE3F31" w14:textId="77777777" w:rsidR="00C95953" w:rsidRDefault="00F75131" w:rsidP="00A916FD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C95953">
        <w:rPr>
          <w:rFonts w:eastAsia="Times New Roman" w:cstheme="minorHAnsi"/>
          <w:color w:val="222222"/>
          <w:sz w:val="24"/>
          <w:szCs w:val="24"/>
          <w:lang w:eastAsia="cs-CZ"/>
        </w:rPr>
        <w:t>V letošním roce navštěvuje školu 347 žáků</w:t>
      </w:r>
      <w:r w:rsidR="00C95953">
        <w:rPr>
          <w:rFonts w:eastAsia="Times New Roman" w:cstheme="minorHAnsi"/>
          <w:color w:val="222222"/>
          <w:sz w:val="24"/>
          <w:szCs w:val="24"/>
          <w:lang w:eastAsia="cs-CZ"/>
        </w:rPr>
        <w:t>, celkem 15 tříd (9 tříd 1.stupeň a 6 tříd 2.stupeň).</w:t>
      </w:r>
      <w:r w:rsidR="00C95953" w:rsidRPr="00C95953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  <w:r w:rsidR="00C95953">
        <w:rPr>
          <w:rFonts w:eastAsia="Times New Roman" w:cstheme="minorHAnsi"/>
          <w:color w:val="222222"/>
          <w:sz w:val="24"/>
          <w:szCs w:val="24"/>
          <w:lang w:eastAsia="cs-CZ"/>
        </w:rPr>
        <w:t xml:space="preserve">Byly otevřeny dvě první třídy (15 a 14 žáků). Při přestupu do vyšších ročníků lze očekávat sloučení do jedné třídy. </w:t>
      </w:r>
    </w:p>
    <w:p w14:paraId="6F5B110A" w14:textId="77777777" w:rsidR="00C95953" w:rsidRDefault="00C95953" w:rsidP="00A916FD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>Snaha o nastavení 3 skupin učitelů: pro 1.-2. třídu, pro 3.-5. třídu, pro 2. stupeň</w:t>
      </w:r>
    </w:p>
    <w:p w14:paraId="13A9AF76" w14:textId="77777777" w:rsidR="00620960" w:rsidRDefault="00C95953" w:rsidP="00A916FD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Upravují se tematické plány ve vzdělávacím programu i s ohledem na situaci způsobenou opatřeními kolem COVID. </w:t>
      </w:r>
    </w:p>
    <w:p w14:paraId="6FBCFB09" w14:textId="77777777" w:rsidR="00C95953" w:rsidRDefault="00620960" w:rsidP="00A916FD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>Škola je součástí národního programu zaměřeného na doučování. Finanční podpora ve výši cca 50 tis. Kč.</w:t>
      </w:r>
      <w:r w:rsidR="00C95953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</w:p>
    <w:p w14:paraId="3FF778D0" w14:textId="77777777" w:rsidR="00C95953" w:rsidRDefault="00620960" w:rsidP="00A916FD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Od 1.9. došlo k oficiálnímu přejmenování školy na Základní </w:t>
      </w:r>
      <w:proofErr w:type="gramStart"/>
      <w:r>
        <w:rPr>
          <w:rFonts w:eastAsia="Times New Roman" w:cstheme="minorHAnsi"/>
          <w:color w:val="222222"/>
          <w:sz w:val="24"/>
          <w:szCs w:val="24"/>
          <w:lang w:eastAsia="cs-CZ"/>
        </w:rPr>
        <w:t>škola  Karla</w:t>
      </w:r>
      <w:proofErr w:type="gramEnd"/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 Hašlera Libčice nad Vltavou. </w:t>
      </w:r>
    </w:p>
    <w:p w14:paraId="13E296D0" w14:textId="77777777" w:rsidR="00620960" w:rsidRDefault="00620960" w:rsidP="00A916FD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Od 1.9. zřízeno pracoviště pro poradenskou činnost. Součástí jsou i asistentky. </w:t>
      </w:r>
    </w:p>
    <w:p w14:paraId="76C05578" w14:textId="77777777" w:rsidR="00620960" w:rsidRDefault="00620960" w:rsidP="00A916FD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Od 1.9. byly zavedeny čipy pro evidenci obědů ve školní jídelně. Zřízena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cs-CZ"/>
        </w:rPr>
        <w:t>technicko-hospodářská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 správa, která nahradila hospodářku a vedoucí jídelny.</w:t>
      </w:r>
    </w:p>
    <w:p w14:paraId="4B9BC75E" w14:textId="77777777" w:rsidR="00620960" w:rsidRDefault="00620960" w:rsidP="00A916FD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V plánu je zřízení dvou pozic zástupce ředitele. </w:t>
      </w:r>
    </w:p>
    <w:p w14:paraId="323C34D8" w14:textId="77777777" w:rsidR="00C873D5" w:rsidRDefault="00C873D5" w:rsidP="00A916FD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>K 31.8 byly ukončeny Šablony II. Projekt skončil úspěšně. Škola se zapojila do Šablon III. Povede paní uč. Matějová.</w:t>
      </w:r>
    </w:p>
    <w:p w14:paraId="4AC41830" w14:textId="77777777" w:rsidR="009034AC" w:rsidRDefault="009034AC" w:rsidP="00A916FD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V letošním školním roce bylo otevřeno celkem 6 kroužků. </w:t>
      </w:r>
    </w:p>
    <w:p w14:paraId="5FE0BB7B" w14:textId="77777777" w:rsidR="009034AC" w:rsidRDefault="009034AC" w:rsidP="00A916FD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>Probíhá kurz plavání (3.řídy).</w:t>
      </w:r>
    </w:p>
    <w:p w14:paraId="4B8559EA" w14:textId="77777777" w:rsidR="009034AC" w:rsidRDefault="009034AC" w:rsidP="00A916FD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Statistika přijetí na  střední školy – 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>na střední školu se dostalo všech 24 žáků, 4 x gymnázium (1x 4-letý a 3x 8-letý), zbytek učební obory.</w:t>
      </w:r>
    </w:p>
    <w:p w14:paraId="55D745FD" w14:textId="77777777" w:rsidR="006F538B" w:rsidRDefault="00C41298" w:rsidP="00A916FD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567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6F538B">
        <w:rPr>
          <w:rFonts w:eastAsia="Times New Roman" w:cstheme="minorHAnsi"/>
          <w:color w:val="222222"/>
          <w:sz w:val="24"/>
          <w:szCs w:val="24"/>
          <w:lang w:eastAsia="cs-CZ"/>
        </w:rPr>
        <w:t>Spuštěn nový web školy.</w:t>
      </w:r>
    </w:p>
    <w:p w14:paraId="3EA4EEE6" w14:textId="77777777" w:rsidR="0042030B" w:rsidRDefault="00157371" w:rsidP="00A916FD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567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 w:rsidRPr="006F538B">
        <w:rPr>
          <w:rFonts w:eastAsia="Times New Roman" w:cstheme="minorHAnsi"/>
          <w:color w:val="222222"/>
          <w:sz w:val="24"/>
          <w:szCs w:val="24"/>
          <w:lang w:eastAsia="cs-CZ"/>
        </w:rPr>
        <w:t>Vyčleněn příspěvek pro vzdělávání pedagogů ve výši 10 tis. Kč/pedagoga</w:t>
      </w:r>
    </w:p>
    <w:p w14:paraId="586DCE49" w14:textId="77777777" w:rsidR="005029FC" w:rsidRPr="006F538B" w:rsidRDefault="005029FC" w:rsidP="00A916FD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ind w:left="567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75 dětí pojede na adaptační pobyt (školu v přírodě) do Hrachova (od16.10.)  – jedná se o vyčerpání zaplacené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cs-CZ"/>
        </w:rPr>
        <w:t>ŠvP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 z 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cs-CZ"/>
        </w:rPr>
        <w:t>předcovidového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 období.  </w:t>
      </w:r>
    </w:p>
    <w:p w14:paraId="078FB378" w14:textId="77777777" w:rsidR="00157371" w:rsidRDefault="00157371" w:rsidP="00A916FD">
      <w:pPr>
        <w:pStyle w:val="Odstavecseseznamem"/>
        <w:shd w:val="clear" w:color="auto" w:fill="FFFFFF"/>
        <w:spacing w:after="0" w:line="240" w:lineRule="auto"/>
        <w:ind w:left="567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14:paraId="2EE4BA1E" w14:textId="77777777" w:rsidR="00157371" w:rsidRPr="007F1997" w:rsidRDefault="00157371" w:rsidP="00A916FD">
      <w:pPr>
        <w:pStyle w:val="Odstavecseseznamem"/>
        <w:shd w:val="clear" w:color="auto" w:fill="FFFFFF"/>
        <w:spacing w:after="0" w:line="240" w:lineRule="auto"/>
        <w:ind w:left="567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14:paraId="17C4DB3B" w14:textId="77777777" w:rsidR="0042030B" w:rsidRPr="00157371" w:rsidRDefault="00157371" w:rsidP="00A916FD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b/>
          <w:color w:val="222222"/>
          <w:sz w:val="28"/>
          <w:szCs w:val="24"/>
          <w:lang w:eastAsia="cs-CZ"/>
        </w:rPr>
      </w:pPr>
      <w:r w:rsidRPr="00157371">
        <w:rPr>
          <w:rFonts w:eastAsia="Times New Roman" w:cstheme="minorHAnsi"/>
          <w:b/>
          <w:color w:val="222222"/>
          <w:sz w:val="28"/>
          <w:szCs w:val="24"/>
          <w:lang w:eastAsia="cs-CZ"/>
        </w:rPr>
        <w:t xml:space="preserve">Informace místostarosty o investičních akcích v rámci </w:t>
      </w:r>
      <w:r w:rsidR="00C41298">
        <w:rPr>
          <w:rFonts w:eastAsia="Times New Roman" w:cstheme="minorHAnsi"/>
          <w:b/>
          <w:color w:val="222222"/>
          <w:sz w:val="28"/>
          <w:szCs w:val="24"/>
          <w:lang w:eastAsia="cs-CZ"/>
        </w:rPr>
        <w:t>ZŠ</w:t>
      </w:r>
    </w:p>
    <w:p w14:paraId="761B2119" w14:textId="77777777" w:rsidR="00157371" w:rsidRDefault="00157371" w:rsidP="00A916F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>Došlo k rekonstrukci toalet ve výši 1,5 mil. Kč, rekonstrukce kotelny (instalace nových kotlů) ve výši cca 1 mil. Kč, rekonstrukce zázemí kuchyně.</w:t>
      </w:r>
    </w:p>
    <w:p w14:paraId="09D1C4E8" w14:textId="77777777" w:rsidR="00C41298" w:rsidRDefault="00C41298" w:rsidP="00A916F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>Město bude podávat v letošním roce žádost o dotaci na rekonstrukci čp. 54 – zřízení 4 tříd družiny v rámci vypsaného dotačního titulu NÁZEV.</w:t>
      </w:r>
    </w:p>
    <w:p w14:paraId="4F7B9F78" w14:textId="77777777" w:rsidR="00F92BBE" w:rsidRDefault="00F92BBE" w:rsidP="00A916F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>Pro další roky je v plánu rekonstruovat ročně dvě učebny a jeden kabinet.</w:t>
      </w:r>
      <w:r w:rsidR="006F538B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</w:t>
      </w:r>
    </w:p>
    <w:p w14:paraId="54A1985B" w14:textId="77777777" w:rsidR="00157371" w:rsidRDefault="00157371" w:rsidP="00A916F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14:paraId="565ECC20" w14:textId="77777777" w:rsidR="006F538B" w:rsidRDefault="006F538B" w:rsidP="00A916F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14:paraId="0DC9C524" w14:textId="77777777" w:rsidR="00C41298" w:rsidRDefault="00C41298" w:rsidP="00A916FD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b/>
          <w:color w:val="222222"/>
          <w:sz w:val="28"/>
          <w:szCs w:val="24"/>
          <w:lang w:eastAsia="cs-CZ"/>
        </w:rPr>
      </w:pPr>
      <w:r>
        <w:rPr>
          <w:rFonts w:eastAsia="Times New Roman" w:cstheme="minorHAnsi"/>
          <w:b/>
          <w:color w:val="222222"/>
          <w:sz w:val="28"/>
          <w:szCs w:val="24"/>
          <w:lang w:eastAsia="cs-CZ"/>
        </w:rPr>
        <w:t>Dotazy rodičů</w:t>
      </w:r>
      <w:r w:rsidR="00157371" w:rsidRPr="00C41298">
        <w:rPr>
          <w:rFonts w:eastAsia="Times New Roman" w:cstheme="minorHAnsi"/>
          <w:b/>
          <w:color w:val="222222"/>
          <w:sz w:val="28"/>
          <w:szCs w:val="24"/>
          <w:lang w:eastAsia="cs-CZ"/>
        </w:rPr>
        <w:t xml:space="preserve"> </w:t>
      </w:r>
    </w:p>
    <w:p w14:paraId="109C9D92" w14:textId="4727A4AD" w:rsidR="004B6F51" w:rsidRDefault="006E2945" w:rsidP="00A916FD">
      <w:pPr>
        <w:pStyle w:val="Odstavecseseznamem"/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JJ: </w:t>
      </w:r>
      <w:r w:rsidR="00C41298">
        <w:rPr>
          <w:rFonts w:eastAsia="Times New Roman" w:cstheme="minorHAnsi"/>
          <w:color w:val="222222"/>
          <w:sz w:val="24"/>
          <w:szCs w:val="24"/>
          <w:lang w:eastAsia="cs-CZ"/>
        </w:rPr>
        <w:t>Připomínky rodičů k formě suplování. Požadavek odborné výuky místo náhradního programu (malovaní atd.) ŘŠ: Vedení požaduje po učitelích, aby nebylo jen hlídání, ale vedla se skutečná výuk</w:t>
      </w:r>
      <w:r w:rsidR="00A916FD">
        <w:rPr>
          <w:rFonts w:eastAsia="Times New Roman" w:cstheme="minorHAnsi"/>
          <w:color w:val="222222"/>
          <w:sz w:val="24"/>
          <w:szCs w:val="24"/>
          <w:lang w:eastAsia="cs-CZ"/>
        </w:rPr>
        <w:t>a</w:t>
      </w:r>
      <w:r w:rsidR="00C41298">
        <w:rPr>
          <w:rFonts w:eastAsia="Times New Roman" w:cstheme="minorHAnsi"/>
          <w:color w:val="222222"/>
          <w:sz w:val="24"/>
          <w:szCs w:val="24"/>
          <w:lang w:eastAsia="cs-CZ"/>
        </w:rPr>
        <w:t xml:space="preserve">. Může docházet k ojedinělým </w:t>
      </w:r>
      <w:r w:rsidR="000A3D71">
        <w:rPr>
          <w:rFonts w:eastAsia="Times New Roman" w:cstheme="minorHAnsi"/>
          <w:color w:val="222222"/>
          <w:sz w:val="24"/>
          <w:szCs w:val="24"/>
          <w:lang w:eastAsia="cs-CZ"/>
        </w:rPr>
        <w:t>ne</w:t>
      </w:r>
      <w:r w:rsidR="00C41298">
        <w:rPr>
          <w:rFonts w:eastAsia="Times New Roman" w:cstheme="minorHAnsi"/>
          <w:color w:val="222222"/>
          <w:sz w:val="24"/>
          <w:szCs w:val="24"/>
          <w:lang w:eastAsia="cs-CZ"/>
        </w:rPr>
        <w:t xml:space="preserve">naplněním tohoto požadavku, ale </w:t>
      </w:r>
      <w:r w:rsidR="004B6F51">
        <w:rPr>
          <w:rFonts w:eastAsia="Times New Roman" w:cstheme="minorHAnsi"/>
          <w:color w:val="222222"/>
          <w:sz w:val="24"/>
          <w:szCs w:val="24"/>
          <w:lang w:eastAsia="cs-CZ"/>
        </w:rPr>
        <w:t xml:space="preserve">určitě se </w:t>
      </w:r>
      <w:r w:rsidR="00C41298">
        <w:rPr>
          <w:rFonts w:eastAsia="Times New Roman" w:cstheme="minorHAnsi"/>
          <w:color w:val="222222"/>
          <w:sz w:val="24"/>
          <w:szCs w:val="24"/>
          <w:lang w:eastAsia="cs-CZ"/>
        </w:rPr>
        <w:t>neděje pravidelně.</w:t>
      </w:r>
    </w:p>
    <w:p w14:paraId="635592F3" w14:textId="77777777" w:rsidR="00F92BBE" w:rsidRDefault="00F92BBE" w:rsidP="00A916FD">
      <w:pPr>
        <w:pStyle w:val="Odstavecseseznamem"/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14:paraId="64F354DC" w14:textId="77777777" w:rsidR="00C41298" w:rsidRDefault="004B6F51" w:rsidP="00A916FD">
      <w:pPr>
        <w:pStyle w:val="Odstavecseseznamem"/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>JJ: Zadávat do Bakaláře jaké učivo bylo probráno. ŘŠ: Znamenalo by výrazný nárůst administrativy. Rodiče mají vždy možnost přímo kontaktovat učitele a řešit individuálně.</w:t>
      </w:r>
    </w:p>
    <w:p w14:paraId="660B5AEE" w14:textId="77777777" w:rsidR="00F92BBE" w:rsidRDefault="00F92BBE" w:rsidP="00A916FD">
      <w:pPr>
        <w:pStyle w:val="Odstavecseseznamem"/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14:paraId="5CAC4296" w14:textId="77777777" w:rsidR="004B6F51" w:rsidRDefault="00F92BBE" w:rsidP="00A916FD">
      <w:pPr>
        <w:pStyle w:val="Odstavecseseznamem"/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>MF: Budou chystány preventivní programy a budou zveřejněny? KL: Intenzivně se na nich pracuje a budou zveřejněny. Zároveň se průběžně řeší výchovné problémy. Chystají se i další projekty/preventivní programy – kyberšikana atd.</w:t>
      </w:r>
    </w:p>
    <w:p w14:paraId="5783646F" w14:textId="77777777" w:rsidR="00F92BBE" w:rsidRDefault="00F92BBE" w:rsidP="00A916FD">
      <w:pPr>
        <w:pStyle w:val="Odstavecseseznamem"/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14:paraId="66B0DE66" w14:textId="77777777" w:rsidR="00F92BBE" w:rsidRDefault="00F92BBE" w:rsidP="00A916FD">
      <w:pPr>
        <w:pStyle w:val="Odstavecseseznamem"/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>KL: Celkem 61 dětí se speciálními potřebami.</w:t>
      </w:r>
    </w:p>
    <w:p w14:paraId="2A50D45C" w14:textId="77777777" w:rsidR="006E2945" w:rsidRDefault="006E2945" w:rsidP="00A916FD">
      <w:pPr>
        <w:pStyle w:val="Odstavecseseznamem"/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</w:p>
    <w:p w14:paraId="79EF9713" w14:textId="77777777" w:rsidR="003008DC" w:rsidRDefault="003008DC" w:rsidP="00A916FD">
      <w:pPr>
        <w:shd w:val="clear" w:color="auto" w:fill="FFFFFF"/>
        <w:spacing w:after="0" w:line="240" w:lineRule="auto"/>
        <w:jc w:val="both"/>
        <w:rPr>
          <w:rFonts w:cstheme="minorHAnsi"/>
          <w:color w:val="1F497D"/>
          <w:sz w:val="24"/>
          <w:shd w:val="clear" w:color="auto" w:fill="FFFFFF"/>
        </w:rPr>
      </w:pPr>
    </w:p>
    <w:p w14:paraId="7783A2F1" w14:textId="77777777" w:rsidR="00C41298" w:rsidRPr="007F1997" w:rsidRDefault="00C41298" w:rsidP="00A916FD">
      <w:pPr>
        <w:shd w:val="clear" w:color="auto" w:fill="FFFFFF"/>
        <w:spacing w:after="0" w:line="240" w:lineRule="auto"/>
        <w:ind w:left="708"/>
        <w:jc w:val="both"/>
        <w:rPr>
          <w:rFonts w:cstheme="minorHAnsi"/>
          <w:color w:val="1F497D"/>
          <w:sz w:val="24"/>
          <w:shd w:val="clear" w:color="auto" w:fill="FFFFFF"/>
        </w:rPr>
      </w:pPr>
    </w:p>
    <w:p w14:paraId="100EFF40" w14:textId="77777777" w:rsidR="003008DC" w:rsidRPr="007F1997" w:rsidRDefault="00191BC1" w:rsidP="00A916FD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ind w:left="284" w:hanging="284"/>
        <w:jc w:val="both"/>
        <w:rPr>
          <w:rFonts w:eastAsia="Times New Roman" w:cstheme="minorHAnsi"/>
          <w:b/>
          <w:color w:val="222222"/>
          <w:sz w:val="28"/>
          <w:szCs w:val="24"/>
          <w:lang w:eastAsia="cs-CZ"/>
        </w:rPr>
      </w:pPr>
      <w:r w:rsidRPr="007F1997">
        <w:rPr>
          <w:rFonts w:eastAsia="Times New Roman" w:cstheme="minorHAnsi"/>
          <w:b/>
          <w:color w:val="222222"/>
          <w:sz w:val="28"/>
          <w:szCs w:val="24"/>
          <w:lang w:eastAsia="cs-CZ"/>
        </w:rPr>
        <w:t>Stanovení t</w:t>
      </w:r>
      <w:r w:rsidR="003008DC" w:rsidRPr="007F1997">
        <w:rPr>
          <w:rFonts w:eastAsia="Times New Roman" w:cstheme="minorHAnsi"/>
          <w:b/>
          <w:color w:val="222222"/>
          <w:sz w:val="28"/>
          <w:szCs w:val="24"/>
          <w:lang w:eastAsia="cs-CZ"/>
        </w:rPr>
        <w:t>ermín</w:t>
      </w:r>
      <w:r w:rsidRPr="007F1997">
        <w:rPr>
          <w:rFonts w:eastAsia="Times New Roman" w:cstheme="minorHAnsi"/>
          <w:b/>
          <w:color w:val="222222"/>
          <w:sz w:val="28"/>
          <w:szCs w:val="24"/>
          <w:lang w:eastAsia="cs-CZ"/>
        </w:rPr>
        <w:t>u</w:t>
      </w:r>
      <w:r w:rsidR="003008DC" w:rsidRPr="007F1997">
        <w:rPr>
          <w:rFonts w:eastAsia="Times New Roman" w:cstheme="minorHAnsi"/>
          <w:b/>
          <w:color w:val="222222"/>
          <w:sz w:val="28"/>
          <w:szCs w:val="24"/>
          <w:lang w:eastAsia="cs-CZ"/>
        </w:rPr>
        <w:t xml:space="preserve"> dalšího jednání</w:t>
      </w:r>
    </w:p>
    <w:p w14:paraId="2A62EBEE" w14:textId="77777777" w:rsidR="006462F0" w:rsidRPr="007F1997" w:rsidRDefault="00793615" w:rsidP="00A916FD">
      <w:pPr>
        <w:pStyle w:val="Odstavecseseznamem"/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>12</w:t>
      </w:r>
      <w:r w:rsidR="006462F0" w:rsidRPr="007F1997">
        <w:rPr>
          <w:rFonts w:eastAsia="Times New Roman" w:cstheme="minorHAnsi"/>
          <w:color w:val="222222"/>
          <w:sz w:val="24"/>
          <w:szCs w:val="24"/>
          <w:lang w:eastAsia="cs-CZ"/>
        </w:rPr>
        <w:t>.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>1</w:t>
      </w:r>
      <w:r w:rsidR="006462F0" w:rsidRPr="007F1997">
        <w:rPr>
          <w:rFonts w:eastAsia="Times New Roman" w:cstheme="minorHAnsi"/>
          <w:color w:val="222222"/>
          <w:sz w:val="24"/>
          <w:szCs w:val="24"/>
          <w:lang w:eastAsia="cs-CZ"/>
        </w:rPr>
        <w:t>.202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>2</w:t>
      </w:r>
      <w:r w:rsidR="006462F0" w:rsidRPr="007F1997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17 hod </w:t>
      </w:r>
    </w:p>
    <w:p w14:paraId="3001CD59" w14:textId="77777777" w:rsidR="00793615" w:rsidRPr="007F1997" w:rsidRDefault="00016253" w:rsidP="00A916FD">
      <w:pPr>
        <w:pStyle w:val="Odstavecseseznamem"/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cs-CZ"/>
        </w:rPr>
      </w:pPr>
      <w:r>
        <w:rPr>
          <w:rFonts w:eastAsia="Times New Roman" w:cstheme="minorHAnsi"/>
          <w:color w:val="222222"/>
          <w:sz w:val="24"/>
          <w:szCs w:val="24"/>
          <w:lang w:eastAsia="cs-CZ"/>
        </w:rPr>
        <w:t>Na jednání b</w:t>
      </w:r>
      <w:r w:rsidR="00793615">
        <w:rPr>
          <w:rFonts w:eastAsia="Times New Roman" w:cstheme="minorHAnsi"/>
          <w:color w:val="222222"/>
          <w:sz w:val="24"/>
          <w:szCs w:val="24"/>
          <w:lang w:eastAsia="cs-CZ"/>
        </w:rPr>
        <w:t>udou pozván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>y</w:t>
      </w:r>
      <w:r w:rsidR="00793615">
        <w:rPr>
          <w:rFonts w:eastAsia="Times New Roman" w:cstheme="minorHAnsi"/>
          <w:color w:val="222222"/>
          <w:sz w:val="24"/>
          <w:szCs w:val="24"/>
          <w:lang w:eastAsia="cs-CZ"/>
        </w:rPr>
        <w:t xml:space="preserve"> zástup</w:t>
      </w:r>
      <w:r>
        <w:rPr>
          <w:rFonts w:eastAsia="Times New Roman" w:cstheme="minorHAnsi"/>
          <w:color w:val="222222"/>
          <w:sz w:val="24"/>
          <w:szCs w:val="24"/>
          <w:lang w:eastAsia="cs-CZ"/>
        </w:rPr>
        <w:t xml:space="preserve">kyně poradenského pracoviště, aby se ŠR a rodiče seznámili s koncepcí rozvoje pracoviště. Termín bude avizován s předstihem. </w:t>
      </w:r>
    </w:p>
    <w:p w14:paraId="502F9889" w14:textId="77777777" w:rsidR="006462F0" w:rsidRPr="007F1997" w:rsidRDefault="006462F0" w:rsidP="00A916FD">
      <w:pPr>
        <w:pStyle w:val="Odstavecseseznamem"/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8"/>
          <w:szCs w:val="24"/>
          <w:lang w:eastAsia="cs-CZ"/>
        </w:rPr>
      </w:pPr>
    </w:p>
    <w:p w14:paraId="4CFBAB5E" w14:textId="77777777" w:rsidR="006462F0" w:rsidRPr="007F1997" w:rsidRDefault="006462F0" w:rsidP="00A916FD">
      <w:pPr>
        <w:pStyle w:val="Odstavecseseznamem"/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8"/>
          <w:szCs w:val="24"/>
          <w:lang w:eastAsia="cs-CZ"/>
        </w:rPr>
      </w:pPr>
    </w:p>
    <w:p w14:paraId="6DEA08B1" w14:textId="77777777" w:rsidR="006462F0" w:rsidRPr="007F1997" w:rsidRDefault="006462F0" w:rsidP="00A916FD">
      <w:pPr>
        <w:pStyle w:val="Odstavecseseznamem"/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8"/>
          <w:szCs w:val="24"/>
          <w:lang w:eastAsia="cs-CZ"/>
        </w:rPr>
      </w:pPr>
    </w:p>
    <w:p w14:paraId="465C5C72" w14:textId="77777777" w:rsidR="00FC25AC" w:rsidRPr="007F1997" w:rsidRDefault="00FC25AC" w:rsidP="00FC25AC">
      <w:pPr>
        <w:pStyle w:val="Odstavecseseznamem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8"/>
          <w:szCs w:val="24"/>
          <w:lang w:eastAsia="cs-CZ"/>
        </w:rPr>
      </w:pPr>
    </w:p>
    <w:sectPr w:rsidR="00FC25AC" w:rsidRPr="007F19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6994"/>
    <w:multiLevelType w:val="hybridMultilevel"/>
    <w:tmpl w:val="1EE495A4"/>
    <w:lvl w:ilvl="0" w:tplc="040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0711498A"/>
    <w:multiLevelType w:val="hybridMultilevel"/>
    <w:tmpl w:val="FFBA065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986A82"/>
    <w:multiLevelType w:val="hybridMultilevel"/>
    <w:tmpl w:val="9C3631E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8FD350D"/>
    <w:multiLevelType w:val="hybridMultilevel"/>
    <w:tmpl w:val="D4D205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73DC3"/>
    <w:multiLevelType w:val="hybridMultilevel"/>
    <w:tmpl w:val="86FE5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801205"/>
    <w:multiLevelType w:val="hybridMultilevel"/>
    <w:tmpl w:val="5552964E"/>
    <w:lvl w:ilvl="0" w:tplc="CF405D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8DC"/>
    <w:rsid w:val="00016253"/>
    <w:rsid w:val="00036E0F"/>
    <w:rsid w:val="000A3D71"/>
    <w:rsid w:val="000F18EA"/>
    <w:rsid w:val="00157371"/>
    <w:rsid w:val="00191BC1"/>
    <w:rsid w:val="002455BB"/>
    <w:rsid w:val="00267BB5"/>
    <w:rsid w:val="003008DC"/>
    <w:rsid w:val="003435CB"/>
    <w:rsid w:val="0034742F"/>
    <w:rsid w:val="003D282F"/>
    <w:rsid w:val="0042030B"/>
    <w:rsid w:val="0045143C"/>
    <w:rsid w:val="00455118"/>
    <w:rsid w:val="004B6F51"/>
    <w:rsid w:val="005029FC"/>
    <w:rsid w:val="00567E25"/>
    <w:rsid w:val="00620960"/>
    <w:rsid w:val="006402BE"/>
    <w:rsid w:val="006440E2"/>
    <w:rsid w:val="006462F0"/>
    <w:rsid w:val="006E2945"/>
    <w:rsid w:val="006E61FA"/>
    <w:rsid w:val="006F538B"/>
    <w:rsid w:val="00793615"/>
    <w:rsid w:val="007E7F9D"/>
    <w:rsid w:val="007F1997"/>
    <w:rsid w:val="009034AC"/>
    <w:rsid w:val="00A619B1"/>
    <w:rsid w:val="00A916FD"/>
    <w:rsid w:val="00AA31B8"/>
    <w:rsid w:val="00AD1F5B"/>
    <w:rsid w:val="00AD4152"/>
    <w:rsid w:val="00B12F86"/>
    <w:rsid w:val="00B51A7C"/>
    <w:rsid w:val="00BB5F5F"/>
    <w:rsid w:val="00C3335F"/>
    <w:rsid w:val="00C41298"/>
    <w:rsid w:val="00C873D5"/>
    <w:rsid w:val="00C95953"/>
    <w:rsid w:val="00C97F2E"/>
    <w:rsid w:val="00CC7BA2"/>
    <w:rsid w:val="00CF1893"/>
    <w:rsid w:val="00D34A88"/>
    <w:rsid w:val="00DE28BA"/>
    <w:rsid w:val="00DF65D3"/>
    <w:rsid w:val="00E07BA0"/>
    <w:rsid w:val="00E2599F"/>
    <w:rsid w:val="00F75131"/>
    <w:rsid w:val="00F75CC9"/>
    <w:rsid w:val="00F92BBE"/>
    <w:rsid w:val="00FC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79D3F"/>
  <w15:chartTrackingRefBased/>
  <w15:docId w15:val="{85ACE07E-E2E1-4F65-80B6-0475AC85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0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Penížek Vít</dc:creator>
  <cp:keywords/>
  <dc:description/>
  <cp:lastModifiedBy>František</cp:lastModifiedBy>
  <cp:revision>3</cp:revision>
  <dcterms:created xsi:type="dcterms:W3CDTF">2021-11-12T15:37:00Z</dcterms:created>
  <dcterms:modified xsi:type="dcterms:W3CDTF">2021-11-12T15:39:00Z</dcterms:modified>
</cp:coreProperties>
</file>