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30" w:x="3662" w:y="1333"/>
        <w:widowControl w:val="off"/>
        <w:autoSpaceDE w:val="off"/>
        <w:autoSpaceDN w:val="off"/>
        <w:spacing w:before="0" w:after="0" w:line="35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30"/>
        </w:rPr>
      </w:pPr>
      <w:r>
        <w:rPr>
          <w:rFonts w:ascii="LKRFRL+Roboto Bold" w:hAnsi="LKRFRL+Roboto Bold" w:cs="LKRFRL+Roboto Bold"/>
          <w:b w:val="on"/>
          <w:color w:val="222222"/>
          <w:spacing w:val="0"/>
          <w:sz w:val="30"/>
        </w:rPr>
        <w:t>Jednání</w:t>
      </w:r>
      <w:r>
        <w:rPr>
          <w:rFonts w:ascii="LKRFRL+Roboto Bold"/>
          <w:b w:val="on"/>
          <w:color w:val="222222"/>
          <w:spacing w:val="-1"/>
          <w:sz w:val="30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0"/>
          <w:sz w:val="30"/>
        </w:rPr>
        <w:t>školské</w:t>
      </w:r>
      <w:r>
        <w:rPr>
          <w:rFonts w:ascii="LKRFRL+Roboto Bold"/>
          <w:b w:val="on"/>
          <w:color w:val="222222"/>
          <w:spacing w:val="2"/>
          <w:sz w:val="30"/>
        </w:rPr>
        <w:t xml:space="preserve"> </w:t>
      </w:r>
      <w:r>
        <w:rPr>
          <w:rFonts w:ascii="LKRFRL+Roboto Bold"/>
          <w:b w:val="on"/>
          <w:color w:val="222222"/>
          <w:spacing w:val="0"/>
          <w:sz w:val="30"/>
        </w:rPr>
        <w:t>rady</w:t>
      </w:r>
      <w:r>
        <w:rPr>
          <w:rFonts w:ascii="LKRFRL+Roboto Bold"/>
          <w:b w:val="on"/>
          <w:color w:val="222222"/>
          <w:spacing w:val="-1"/>
          <w:sz w:val="30"/>
        </w:rPr>
        <w:t xml:space="preserve"> </w:t>
      </w:r>
      <w:r>
        <w:rPr>
          <w:rFonts w:ascii="LKRFRL+Roboto Bold"/>
          <w:b w:val="on"/>
          <w:color w:val="222222"/>
          <w:spacing w:val="1"/>
          <w:sz w:val="30"/>
        </w:rPr>
        <w:t>dne</w:t>
      </w:r>
      <w:r>
        <w:rPr>
          <w:rFonts w:ascii="LKRFRL+Roboto Bold"/>
          <w:b w:val="on"/>
          <w:color w:val="222222"/>
          <w:spacing w:val="-1"/>
          <w:sz w:val="30"/>
        </w:rPr>
        <w:t xml:space="preserve"> </w:t>
      </w:r>
      <w:r>
        <w:rPr>
          <w:rFonts w:ascii="LKRFRL+Roboto Bold"/>
          <w:b w:val="on"/>
          <w:color w:val="222222"/>
          <w:spacing w:val="0"/>
          <w:sz w:val="30"/>
        </w:rPr>
        <w:t>19.1.2023</w:t>
      </w:r>
      <w:r>
        <w:rPr>
          <w:rFonts w:ascii="LKRFRL+Roboto Bold"/>
          <w:b w:val="on"/>
          <w:color w:val="000000"/>
          <w:spacing w:val="0"/>
          <w:sz w:val="30"/>
        </w:rPr>
      </w:r>
    </w:p>
    <w:p>
      <w:pPr>
        <w:pStyle w:val="Normal"/>
        <w:framePr w:w="8072" w:x="1850" w:y="200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LKRFRL+Roboto Bold" w:hAnsi="LKRFRL+Roboto Bold" w:cs="LKRFRL+Roboto Bold"/>
          <w:b w:val="on"/>
          <w:color w:val="222222"/>
          <w:spacing w:val="-1"/>
          <w:sz w:val="21"/>
        </w:rPr>
        <w:t>Účastníci: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Ing.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Tereza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Nehasilová,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Mgr.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Martina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Fléglová,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doc.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Jakub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Jirsa,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PhD.,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Jana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072" w:x="1850" w:y="2006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1"/>
          <w:sz w:val="21"/>
        </w:rPr>
        <w:t>Švédová,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Bc.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Katarina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Loskotová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(dále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uváděny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iniciály)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242" w:x="1850" w:y="2755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Hosté: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PhDr.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František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Bahenský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109" w:x="1850" w:y="3250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Program: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356" w:x="2854" w:y="374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1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56" w:x="2854" w:y="3746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2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56" w:x="2854" w:y="37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3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56" w:x="2854" w:y="37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4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56" w:x="2854" w:y="3746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5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56" w:x="2854" w:y="37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6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56" w:x="2854" w:y="3746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7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226" w:x="2972" w:y="374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)</w:t>
      </w:r>
      <w:r>
        <w:rPr>
          <w:rFonts w:ascii="OVNLHD+Roboto"/>
          <w:color w:val="222222"/>
          <w:spacing w:val="9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zahájení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5417" w:x="2972" w:y="399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)</w:t>
      </w:r>
      <w:r>
        <w:rPr>
          <w:rFonts w:ascii="OVNLHD+Roboto"/>
          <w:color w:val="222222"/>
          <w:spacing w:val="9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vzájemné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představení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členů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školské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rady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(dále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jen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ŠR)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5417" w:x="2972" w:y="39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)</w:t>
      </w:r>
      <w:r>
        <w:rPr>
          <w:rFonts w:ascii="OVNLHD+Roboto"/>
          <w:color w:val="222222"/>
          <w:spacing w:val="95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volba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předsedy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školské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rady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5417" w:x="2972" w:y="39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)</w:t>
      </w:r>
      <w:r>
        <w:rPr>
          <w:rFonts w:ascii="OVNLHD+Roboto"/>
          <w:color w:val="222222"/>
          <w:spacing w:val="9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jednací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řád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5417" w:x="2972" w:y="3996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)</w:t>
      </w:r>
      <w:r>
        <w:rPr>
          <w:rFonts w:ascii="OVNLHD+Roboto"/>
          <w:color w:val="222222"/>
          <w:spacing w:val="9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funkční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období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členů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volby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do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školské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rady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5417" w:x="2972" w:y="39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)</w:t>
      </w:r>
      <w:r>
        <w:rPr>
          <w:rFonts w:ascii="OVNLHD+Roboto"/>
          <w:color w:val="222222"/>
          <w:spacing w:val="95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informace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o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vyhlášení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konkurzu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na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ředitele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školy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5417" w:x="2972" w:y="3996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0"/>
          <w:sz w:val="21"/>
        </w:rPr>
        <w:t>)</w:t>
      </w:r>
      <w:r>
        <w:rPr>
          <w:rFonts w:ascii="OVNLHD+Roboto"/>
          <w:color w:val="222222"/>
          <w:spacing w:val="9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různé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054" w:x="1850" w:y="6228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Bod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č.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1: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1043" w:x="3180" w:y="6228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 w:hAnsi="LKRFRL+Roboto Bold" w:cs="LKRFRL+Roboto Bold"/>
          <w:b w:val="on"/>
          <w:color w:val="222222"/>
          <w:spacing w:val="-1"/>
          <w:sz w:val="21"/>
        </w:rPr>
        <w:t>Zahájení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8611" w:x="1850" w:y="6725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2"/>
          <w:sz w:val="21"/>
        </w:rPr>
        <w:t>P.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ředitel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zahájil</w:t>
      </w:r>
      <w:r>
        <w:rPr>
          <w:rFonts w:ascii="OVNLHD+Roboto"/>
          <w:color w:val="222222"/>
          <w:spacing w:val="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první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jednání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v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novém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složení.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Po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zbývající</w:t>
      </w:r>
      <w:r>
        <w:rPr>
          <w:rFonts w:ascii="OVNLHD+Roboto"/>
          <w:color w:val="222222"/>
          <w:spacing w:val="3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dobu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schůze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nebyl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přítomný.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054" w:x="1850" w:y="722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Bod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č.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2: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1054" w:x="1850" w:y="7222"/>
        <w:widowControl w:val="off"/>
        <w:autoSpaceDE w:val="off"/>
        <w:autoSpaceDN w:val="off"/>
        <w:spacing w:before="248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Bod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č.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3: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4093" w:x="3180" w:y="722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Vzájemné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představení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3"/>
          <w:sz w:val="21"/>
        </w:rPr>
        <w:t>členů</w:t>
      </w:r>
      <w:r>
        <w:rPr>
          <w:rFonts w:ascii="LKRFRL+Roboto Bold"/>
          <w:b w:val="on"/>
          <w:color w:val="222222"/>
          <w:spacing w:val="3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školské</w:t>
      </w:r>
      <w:r>
        <w:rPr>
          <w:rFonts w:ascii="LKRFRL+Roboto Bold"/>
          <w:b w:val="on"/>
          <w:color w:val="222222"/>
          <w:spacing w:val="-2"/>
          <w:sz w:val="21"/>
        </w:rPr>
        <w:t xml:space="preserve"> </w:t>
      </w:r>
      <w:r>
        <w:rPr>
          <w:rFonts w:ascii="LKRFRL+Roboto Bold"/>
          <w:b w:val="on"/>
          <w:color w:val="222222"/>
          <w:spacing w:val="-1"/>
          <w:sz w:val="21"/>
        </w:rPr>
        <w:t>rady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4093" w:x="3180" w:y="7222"/>
        <w:widowControl w:val="off"/>
        <w:autoSpaceDE w:val="off"/>
        <w:autoSpaceDN w:val="off"/>
        <w:spacing w:before="248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1"/>
          <w:sz w:val="21"/>
        </w:rPr>
        <w:t>Volba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předsedy</w:t>
      </w:r>
      <w:r>
        <w:rPr>
          <w:rFonts w:ascii="LKRFRL+Roboto Bold"/>
          <w:b w:val="on"/>
          <w:color w:val="222222"/>
          <w:spacing w:val="-2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školské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1"/>
          <w:sz w:val="21"/>
        </w:rPr>
        <w:t>rady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8531" w:x="1850" w:y="8213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3"/>
          <w:sz w:val="21"/>
        </w:rPr>
        <w:t>TN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přednesla,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že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se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může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ujmout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funkce</w:t>
      </w:r>
      <w:r>
        <w:rPr>
          <w:rFonts w:ascii="OVNLHD+Roboto"/>
          <w:color w:val="222222"/>
          <w:spacing w:val="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člena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školské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rady,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pokud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nikdo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jiný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nebude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mít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o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531" w:x="1850" w:y="8213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1"/>
          <w:sz w:val="21"/>
        </w:rPr>
        <w:t>tuto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roli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zájem.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Ostatní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členové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reagovali,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3"/>
          <w:sz w:val="21"/>
        </w:rPr>
        <w:t>že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zájem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nemají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a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že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předpokládají,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3"/>
          <w:sz w:val="21"/>
        </w:rPr>
        <w:t>že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531" w:x="1850" w:y="82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předsedou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2"/>
          <w:sz w:val="21"/>
        </w:rPr>
        <w:t>ŠR</w:t>
      </w:r>
      <w:r>
        <w:rPr>
          <w:rFonts w:ascii="OVNLHD+Roboto"/>
          <w:color w:val="222222"/>
          <w:spacing w:val="-7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bude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zástupce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města.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204" w:x="1850" w:y="920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Hlasování: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4521" w:x="1850" w:y="9703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1"/>
          <w:sz w:val="21"/>
        </w:rPr>
        <w:t>pro: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4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4521" w:x="1850" w:y="9703"/>
        <w:widowControl w:val="off"/>
        <w:autoSpaceDE w:val="off"/>
        <w:autoSpaceDN w:val="off"/>
        <w:spacing w:before="248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Předsedou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byla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zvolena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Tereza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Nehasilová.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4521" w:x="1850" w:y="9703"/>
        <w:widowControl w:val="off"/>
        <w:autoSpaceDE w:val="off"/>
        <w:autoSpaceDN w:val="off"/>
        <w:spacing w:before="246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Bod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č.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4:</w:t>
      </w:r>
      <w:r>
        <w:rPr>
          <w:rFonts w:ascii="LKRFRL+Roboto Bold"/>
          <w:b w:val="on"/>
          <w:color w:val="222222"/>
          <w:spacing w:val="465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1"/>
          <w:sz w:val="21"/>
        </w:rPr>
        <w:t>Jednací</w:t>
      </w:r>
      <w:r>
        <w:rPr>
          <w:rFonts w:ascii="LKRFRL+Roboto Bold"/>
          <w:b w:val="on"/>
          <w:color w:val="222222"/>
          <w:spacing w:val="-3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1"/>
          <w:sz w:val="21"/>
        </w:rPr>
        <w:t>řád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879" w:x="3179" w:y="9703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1"/>
          <w:sz w:val="21"/>
        </w:rPr>
        <w:t>proti: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0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275" w:x="4509" w:y="9703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zdržel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se: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1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152" w:x="1850" w:y="11191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3"/>
          <w:sz w:val="21"/>
        </w:rPr>
        <w:t>TN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představila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jednací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řád.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Jednací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řád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vychází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z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původního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dokumentu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a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liší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se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od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3"/>
          <w:sz w:val="21"/>
        </w:rPr>
        <w:t>něj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152" w:x="1850" w:y="11191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minimálně.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204" w:x="1850" w:y="11935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Hlasování: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761" w:x="1850" w:y="1243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1"/>
          <w:sz w:val="21"/>
        </w:rPr>
        <w:t>pro: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5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79" w:x="3179" w:y="1243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1"/>
          <w:sz w:val="21"/>
        </w:rPr>
        <w:t>proti: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0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275" w:x="4509" w:y="1243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zdržel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se: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0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765" w:x="1850" w:y="12929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Jednací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4"/>
          <w:sz w:val="21"/>
        </w:rPr>
        <w:t>řád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Školské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rady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byl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schválen.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45" w:x="6062" w:y="14656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8000030517578pt;margin-top:65.5999984741211pt;z-index:-3;width:451.5pt;height:656.3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4" w:x="1850" w:y="1330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Bod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č.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5: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4757" w:x="3180" w:y="1330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 w:hAnsi="LKRFRL+Roboto Bold" w:cs="LKRFRL+Roboto Bold"/>
          <w:b w:val="on"/>
          <w:color w:val="222222"/>
          <w:spacing w:val="-1"/>
          <w:sz w:val="21"/>
        </w:rPr>
        <w:t>Funkční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období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členů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ŠR</w:t>
      </w:r>
      <w:r>
        <w:rPr>
          <w:rFonts w:ascii="LKRFRL+Roboto Bold"/>
          <w:b w:val="on"/>
          <w:color w:val="222222"/>
          <w:spacing w:val="-2"/>
          <w:sz w:val="21"/>
        </w:rPr>
        <w:t xml:space="preserve"> </w:t>
      </w:r>
      <w:r>
        <w:rPr>
          <w:rFonts w:ascii="LKRFRL+Roboto Bold"/>
          <w:b w:val="on"/>
          <w:color w:val="222222"/>
          <w:spacing w:val="0"/>
          <w:sz w:val="21"/>
        </w:rPr>
        <w:t>a</w:t>
      </w:r>
      <w:r>
        <w:rPr>
          <w:rFonts w:ascii="LKRFRL+Roboto Bold"/>
          <w:b w:val="on"/>
          <w:color w:val="222222"/>
          <w:spacing w:val="-4"/>
          <w:sz w:val="21"/>
        </w:rPr>
        <w:t xml:space="preserve"> </w:t>
      </w:r>
      <w:r>
        <w:rPr>
          <w:rFonts w:ascii="LKRFRL+Roboto Bold"/>
          <w:b w:val="on"/>
          <w:color w:val="222222"/>
          <w:spacing w:val="-1"/>
          <w:sz w:val="21"/>
        </w:rPr>
        <w:t>volby</w:t>
      </w:r>
      <w:r>
        <w:rPr>
          <w:rFonts w:ascii="LKRFRL+Roboto Bold"/>
          <w:b w:val="on"/>
          <w:color w:val="222222"/>
          <w:spacing w:val="-4"/>
          <w:sz w:val="21"/>
        </w:rPr>
        <w:t xml:space="preserve"> </w:t>
      </w:r>
      <w:r>
        <w:rPr>
          <w:rFonts w:ascii="LKRFRL+Roboto Bold"/>
          <w:b w:val="on"/>
          <w:color w:val="222222"/>
          <w:spacing w:val="0"/>
          <w:sz w:val="21"/>
        </w:rPr>
        <w:t>do</w:t>
      </w:r>
      <w:r>
        <w:rPr>
          <w:rFonts w:ascii="LKRFRL+Roboto Bold"/>
          <w:b w:val="on"/>
          <w:color w:val="222222"/>
          <w:spacing w:val="-3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školské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1"/>
          <w:sz w:val="21"/>
        </w:rPr>
        <w:t>rady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8498" w:x="1850" w:y="1750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Členové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za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učitele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byli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zvoleni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na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jaře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2020,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a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to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v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doplňovacích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volbách.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Tříleté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funkční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498" w:x="1850" w:y="1750"/>
        <w:widowControl w:val="off"/>
        <w:autoSpaceDE w:val="off"/>
        <w:autoSpaceDN w:val="off"/>
        <w:spacing w:before="2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období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zástupců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5"/>
          <w:sz w:val="21"/>
        </w:rPr>
        <w:t>za</w:t>
      </w:r>
      <w:r>
        <w:rPr>
          <w:rFonts w:ascii="OVNLHD+Roboto"/>
          <w:color w:val="222222"/>
          <w:spacing w:val="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učitelský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sbor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tedy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v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brzké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době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končí.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se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shodla,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3"/>
          <w:sz w:val="21"/>
        </w:rPr>
        <w:t>že</w:t>
      </w:r>
      <w:r>
        <w:rPr>
          <w:rFonts w:ascii="OVNLHD+Roboto"/>
          <w:color w:val="222222"/>
          <w:spacing w:val="3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je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vhodné,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498" w:x="1850" w:y="1750"/>
        <w:widowControl w:val="off"/>
        <w:autoSpaceDE w:val="off"/>
        <w:autoSpaceDN w:val="off"/>
        <w:spacing w:before="18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1"/>
          <w:sz w:val="21"/>
        </w:rPr>
        <w:t>uspořádat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nové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volby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zástupců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/>
          <w:color w:val="222222"/>
          <w:spacing w:val="2"/>
          <w:sz w:val="21"/>
        </w:rPr>
        <w:t>za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učitelský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sbor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co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nejdříve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(do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konce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dubna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2023).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617" w:x="1850" w:y="2705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pověřuje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zástupce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za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učitelský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sbor,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4"/>
          <w:sz w:val="21"/>
        </w:rPr>
        <w:t>JŠ</w:t>
      </w:r>
      <w:r>
        <w:rPr>
          <w:rFonts w:ascii="OVNLHD+Roboto"/>
          <w:color w:val="222222"/>
          <w:spacing w:val="5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a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KL,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aby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přednesli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tuto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skutečnost</w:t>
      </w:r>
      <w:r>
        <w:rPr>
          <w:rFonts w:ascii="OVNLHD+Roboto"/>
          <w:color w:val="222222"/>
          <w:spacing w:val="3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panu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řediteli.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558" w:x="1850" w:y="312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1"/>
          <w:sz w:val="21"/>
        </w:rPr>
        <w:t>Na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podzim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2023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zároveň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končí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řádné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funkční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období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zástupkyni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zvolené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za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rodiče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(MF).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Je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558" w:x="1850" w:y="3122"/>
        <w:widowControl w:val="off"/>
        <w:autoSpaceDE w:val="off"/>
        <w:autoSpaceDN w:val="off"/>
        <w:spacing w:before="2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1"/>
          <w:sz w:val="21"/>
        </w:rPr>
        <w:t>tedy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nutné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včas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připravit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nové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volby.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054" w:x="1850" w:y="4075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Bod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č.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6: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4787" w:x="3180" w:y="4075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1"/>
          <w:sz w:val="21"/>
        </w:rPr>
        <w:t>Informace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/>
          <w:b w:val="on"/>
          <w:color w:val="222222"/>
          <w:spacing w:val="0"/>
          <w:sz w:val="21"/>
        </w:rPr>
        <w:t>o</w:t>
      </w:r>
      <w:r>
        <w:rPr>
          <w:rFonts w:ascii="LKRFRL+Roboto Bold"/>
          <w:b w:val="on"/>
          <w:color w:val="222222"/>
          <w:spacing w:val="-4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1"/>
          <w:sz w:val="21"/>
        </w:rPr>
        <w:t>vyhlášení</w:t>
      </w:r>
      <w:r>
        <w:rPr>
          <w:rFonts w:ascii="LKRFRL+Roboto Bold"/>
          <w:b w:val="on"/>
          <w:color w:val="222222"/>
          <w:spacing w:val="-2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konkurzu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na</w:t>
      </w:r>
      <w:r>
        <w:rPr>
          <w:rFonts w:ascii="LKRFRL+Roboto Bold"/>
          <w:b w:val="on"/>
          <w:color w:val="222222"/>
          <w:spacing w:val="-5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1"/>
          <w:sz w:val="21"/>
        </w:rPr>
        <w:t>ředitele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školy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8693" w:x="1850" w:y="4493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3"/>
          <w:sz w:val="21"/>
        </w:rPr>
        <w:t>TN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informovala,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že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rada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města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považuje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vyhlášení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konkurzu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na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ředitele/ku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školy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za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nutné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693" w:x="1850" w:y="4493"/>
        <w:widowControl w:val="off"/>
        <w:autoSpaceDE w:val="off"/>
        <w:autoSpaceDN w:val="off"/>
        <w:spacing w:before="2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splnění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zákonných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požadavků.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Dle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školského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zákona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3"/>
          <w:sz w:val="21"/>
        </w:rPr>
        <w:t>má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zřizovatel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povinnost</w:t>
      </w:r>
      <w:r>
        <w:rPr>
          <w:rFonts w:ascii="OVNLHD+Roboto"/>
          <w:color w:val="222222"/>
          <w:spacing w:val="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vyhlásit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693" w:x="1850" w:y="4493"/>
        <w:widowControl w:val="off"/>
        <w:autoSpaceDE w:val="off"/>
        <w:autoSpaceDN w:val="off"/>
        <w:spacing w:before="2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konkursní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řízení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„bez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zbytečného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odkladu“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(§166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odst.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1"/>
          <w:sz w:val="21"/>
        </w:rPr>
        <w:t>10).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Pan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ředitel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Bahenský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byl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pověřen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693" w:x="1850" w:y="4493"/>
        <w:widowControl w:val="off"/>
        <w:autoSpaceDE w:val="off"/>
        <w:autoSpaceDN w:val="off"/>
        <w:spacing w:before="18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řízením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ZŠ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v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červnu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2020.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054" w:x="1850" w:y="6134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/>
          <w:b w:val="on"/>
          <w:color w:val="222222"/>
          <w:spacing w:val="-2"/>
          <w:sz w:val="21"/>
        </w:rPr>
        <w:t>Bod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č.</w:t>
      </w:r>
      <w:r>
        <w:rPr>
          <w:rFonts w:ascii="LKRFRL+Roboto Bold"/>
          <w:b w:val="on"/>
          <w:color w:val="222222"/>
          <w:spacing w:val="0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7: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822" w:x="3180" w:y="6134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LKRFRL+Roboto Bold"/>
          <w:b w:val="on"/>
          <w:color w:val="000000"/>
          <w:spacing w:val="0"/>
          <w:sz w:val="21"/>
        </w:rPr>
      </w:pP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Různé</w:t>
      </w:r>
      <w:r>
        <w:rPr>
          <w:rFonts w:ascii="LKRFRL+Roboto Bold"/>
          <w:b w:val="on"/>
          <w:color w:val="000000"/>
          <w:spacing w:val="0"/>
          <w:sz w:val="21"/>
        </w:rPr>
      </w:r>
    </w:p>
    <w:p>
      <w:pPr>
        <w:pStyle w:val="Normal"/>
        <w:framePr w:w="8757" w:x="1850" w:y="6629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by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3"/>
          <w:sz w:val="21"/>
        </w:rPr>
        <w:t>měla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na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3"/>
          <w:sz w:val="21"/>
        </w:rPr>
        <w:t>svém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příštím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setkání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projednat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výroční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zprávu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školy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2"/>
          <w:sz w:val="21"/>
        </w:rPr>
        <w:t>za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školní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rok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2021/2022</w:t>
      </w:r>
      <w:r>
        <w:rPr>
          <w:rFonts w:ascii="OVNLHD+Roboto"/>
          <w:color w:val="222222"/>
          <w:spacing w:val="4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a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757" w:x="1850" w:y="6629"/>
        <w:widowControl w:val="off"/>
        <w:autoSpaceDE w:val="off"/>
        <w:autoSpaceDN w:val="off"/>
        <w:spacing w:before="1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1"/>
          <w:sz w:val="21"/>
        </w:rPr>
        <w:t>rozpočet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školy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pro</w:t>
      </w:r>
      <w:r>
        <w:rPr>
          <w:rFonts w:ascii="OVNLHD+Roboto"/>
          <w:color w:val="222222"/>
          <w:spacing w:val="-4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rok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2023.</w:t>
      </w:r>
      <w:r>
        <w:rPr>
          <w:rFonts w:ascii="OVNLHD+Roboto"/>
          <w:color w:val="222222"/>
          <w:spacing w:val="0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pověřuje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/>
          <w:color w:val="222222"/>
          <w:spacing w:val="-3"/>
          <w:sz w:val="21"/>
        </w:rPr>
        <w:t>TN,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aby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požádala</w:t>
      </w:r>
      <w:r>
        <w:rPr>
          <w:rFonts w:ascii="OVNLHD+Roboto"/>
          <w:color w:val="222222"/>
          <w:spacing w:val="-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ředitele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školy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o</w:t>
      </w:r>
      <w:r>
        <w:rPr>
          <w:rFonts w:ascii="OVNLHD+Roboto"/>
          <w:color w:val="222222"/>
          <w:spacing w:val="-5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předložení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těchto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8757" w:x="1850" w:y="66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dokumentů.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5647" w:x="1850" w:y="7622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2"/>
          <w:sz w:val="21"/>
        </w:rPr>
        <w:t>ŠR</w:t>
      </w:r>
      <w:r>
        <w:rPr>
          <w:rFonts w:ascii="OVNLHD+Roboto"/>
          <w:color w:val="222222"/>
          <w:spacing w:val="2"/>
          <w:sz w:val="21"/>
        </w:rPr>
        <w:t xml:space="preserve"> </w:t>
      </w:r>
      <w:r>
        <w:rPr>
          <w:rFonts w:ascii="OVNLHD+Roboto"/>
          <w:color w:val="222222"/>
          <w:spacing w:val="-5"/>
          <w:sz w:val="21"/>
        </w:rPr>
        <w:t>se</w:t>
      </w:r>
      <w:r>
        <w:rPr>
          <w:rFonts w:ascii="OVNLHD+Roboto"/>
          <w:color w:val="222222"/>
          <w:spacing w:val="1"/>
          <w:sz w:val="21"/>
        </w:rPr>
        <w:t xml:space="preserve"> </w:t>
      </w:r>
      <w:r>
        <w:rPr>
          <w:rFonts w:ascii="OVNLHD+Roboto"/>
          <w:color w:val="222222"/>
          <w:spacing w:val="-2"/>
          <w:sz w:val="21"/>
        </w:rPr>
        <w:t>shodla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/>
          <w:color w:val="222222"/>
          <w:spacing w:val="0"/>
          <w:sz w:val="21"/>
        </w:rPr>
        <w:t>na</w:t>
      </w:r>
      <w:r>
        <w:rPr>
          <w:rFonts w:ascii="OVNLHD+Roboto"/>
          <w:color w:val="222222"/>
          <w:spacing w:val="-6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konání</w:t>
      </w:r>
      <w:r>
        <w:rPr>
          <w:rFonts w:ascii="OVNLHD+Roboto"/>
          <w:color w:val="222222"/>
          <w:spacing w:val="3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dalšího</w:t>
      </w:r>
      <w:r>
        <w:rPr>
          <w:rFonts w:ascii="OVNLHD+Roboto"/>
          <w:color w:val="222222"/>
          <w:spacing w:val="-2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2"/>
          <w:sz w:val="21"/>
        </w:rPr>
        <w:t>jednání</w:t>
      </w:r>
      <w:r>
        <w:rPr>
          <w:rFonts w:ascii="OVNLHD+Roboto"/>
          <w:color w:val="222222"/>
          <w:spacing w:val="8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27.</w:t>
      </w:r>
      <w:r>
        <w:rPr>
          <w:rFonts w:ascii="LKRFRL+Roboto Bold"/>
          <w:b w:val="on"/>
          <w:color w:val="222222"/>
          <w:spacing w:val="-2"/>
          <w:sz w:val="21"/>
        </w:rPr>
        <w:t xml:space="preserve"> </w:t>
      </w:r>
      <w:r>
        <w:rPr>
          <w:rFonts w:ascii="LKRFRL+Roboto Bold" w:hAnsi="LKRFRL+Roboto Bold" w:cs="LKRFRL+Roboto Bold"/>
          <w:b w:val="on"/>
          <w:color w:val="222222"/>
          <w:spacing w:val="-2"/>
          <w:sz w:val="21"/>
        </w:rPr>
        <w:t>února</w:t>
      </w:r>
      <w:r>
        <w:rPr>
          <w:rFonts w:ascii="LKRFRL+Roboto Bold"/>
          <w:b w:val="on"/>
          <w:color w:val="222222"/>
          <w:spacing w:val="-3"/>
          <w:sz w:val="21"/>
        </w:rPr>
        <w:t xml:space="preserve"> </w:t>
      </w:r>
      <w:r>
        <w:rPr>
          <w:rFonts w:ascii="LKRFRL+Roboto Bold"/>
          <w:b w:val="on"/>
          <w:color w:val="222222"/>
          <w:spacing w:val="0"/>
          <w:sz w:val="21"/>
        </w:rPr>
        <w:t>v</w:t>
      </w:r>
      <w:r>
        <w:rPr>
          <w:rFonts w:ascii="LKRFRL+Roboto Bold"/>
          <w:b w:val="on"/>
          <w:color w:val="222222"/>
          <w:spacing w:val="-1"/>
          <w:sz w:val="21"/>
        </w:rPr>
        <w:t xml:space="preserve"> </w:t>
      </w:r>
      <w:r>
        <w:rPr>
          <w:rFonts w:ascii="LKRFRL+Roboto Bold"/>
          <w:b w:val="on"/>
          <w:color w:val="222222"/>
          <w:spacing w:val="-2"/>
          <w:sz w:val="21"/>
        </w:rPr>
        <w:t>17</w:t>
      </w:r>
      <w:r>
        <w:rPr>
          <w:rFonts w:ascii="LKRFRL+Roboto Bold"/>
          <w:b w:val="on"/>
          <w:color w:val="222222"/>
          <w:spacing w:val="-3"/>
          <w:sz w:val="21"/>
        </w:rPr>
        <w:t xml:space="preserve"> </w:t>
      </w:r>
      <w:r>
        <w:rPr>
          <w:rFonts w:ascii="LKRFRL+Roboto Bold"/>
          <w:b w:val="on"/>
          <w:color w:val="222222"/>
          <w:spacing w:val="0"/>
          <w:sz w:val="21"/>
        </w:rPr>
        <w:t>hod</w:t>
      </w:r>
      <w:r>
        <w:rPr>
          <w:rFonts w:ascii="OVNLHD+Roboto"/>
          <w:color w:val="222222"/>
          <w:spacing w:val="0"/>
          <w:sz w:val="21"/>
        </w:rPr>
        <w:t>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026" w:x="1850" w:y="861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2"/>
          <w:sz w:val="21"/>
        </w:rPr>
        <w:t>Zapsala: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026" w:x="1850" w:y="8616"/>
        <w:widowControl w:val="off"/>
        <w:autoSpaceDE w:val="off"/>
        <w:autoSpaceDN w:val="off"/>
        <w:spacing w:before="995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 w:hAnsi="OVNLHD+Roboto" w:cs="OVNLHD+Roboto"/>
          <w:color w:val="222222"/>
          <w:spacing w:val="-1"/>
          <w:sz w:val="21"/>
        </w:rPr>
        <w:t>Ověřili: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1994" w:x="3180" w:y="861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VNLHD+Roboto"/>
          <w:color w:val="000000"/>
          <w:spacing w:val="0"/>
          <w:sz w:val="21"/>
        </w:rPr>
      </w:pPr>
      <w:r>
        <w:rPr>
          <w:rFonts w:ascii="OVNLHD+Roboto"/>
          <w:color w:val="222222"/>
          <w:spacing w:val="-2"/>
          <w:sz w:val="21"/>
        </w:rPr>
        <w:t>Tereza</w:t>
      </w:r>
      <w:r>
        <w:rPr>
          <w:rFonts w:ascii="OVNLHD+Roboto"/>
          <w:color w:val="222222"/>
          <w:spacing w:val="-1"/>
          <w:sz w:val="21"/>
        </w:rPr>
        <w:t xml:space="preserve"> </w:t>
      </w:r>
      <w:r>
        <w:rPr>
          <w:rFonts w:ascii="OVNLHD+Roboto" w:hAnsi="OVNLHD+Roboto" w:cs="OVNLHD+Roboto"/>
          <w:color w:val="222222"/>
          <w:spacing w:val="-1"/>
          <w:sz w:val="21"/>
        </w:rPr>
        <w:t>Nehasilová.</w:t>
      </w:r>
      <w:r>
        <w:rPr>
          <w:rFonts w:ascii="OVNLHD+Roboto"/>
          <w:color w:val="000000"/>
          <w:spacing w:val="0"/>
          <w:sz w:val="21"/>
        </w:rPr>
      </w:r>
    </w:p>
    <w:p>
      <w:pPr>
        <w:pStyle w:val="Normal"/>
        <w:framePr w:w="345" w:x="6062" w:y="14656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90.0999984741211pt;margin-top:305.700012207031pt;z-index:-7;width:431.100006103516pt;height:213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KRFRL+Roboto Bold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29E8717-0000-0000-0000-000000000000}"/>
  </w:font>
  <w:font w:name="OVNLHD+Roboto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2025B2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390</Words>
  <Characters>1957</Characters>
  <Application>Aspose</Application>
  <DocSecurity>0</DocSecurity>
  <Lines>67</Lines>
  <Paragraphs>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2023-02-24T08:06:21+00:00</dcterms:created>
  <dcterms:modified xmlns:xsi="http://www.w3.org/2001/XMLSchema-instance" xmlns:dcterms="http://purl.org/dc/terms/" xsi:type="dcterms:W3CDTF">2023-02-24T08:06:21+00:00</dcterms:modified>
</coreProperties>
</file>